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D0" w:rsidRPr="00292BD0" w:rsidRDefault="00292BD0" w:rsidP="00292BD0">
      <w:pPr>
        <w:spacing w:after="0" w:line="240" w:lineRule="auto"/>
        <w:ind w:right="57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2B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Рекомендации</w:t>
      </w:r>
      <w:r w:rsidRPr="00292B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2B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предотвращению и устранению </w:t>
      </w:r>
      <w:proofErr w:type="spellStart"/>
      <w:r w:rsidRPr="00292B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высолов</w:t>
      </w:r>
      <w:proofErr w:type="spellEnd"/>
      <w:r w:rsidRPr="00292B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</w:p>
    <w:p w:rsidR="00292BD0" w:rsidRPr="00292BD0" w:rsidRDefault="00292BD0" w:rsidP="00292BD0">
      <w:pPr>
        <w:spacing w:after="0" w:line="240" w:lineRule="auto"/>
        <w:ind w:right="57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2B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образующихся на </w:t>
      </w:r>
      <w:bookmarkStart w:id="0" w:name="_GoBack"/>
      <w:bookmarkEnd w:id="0"/>
      <w:r w:rsidRPr="00292B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лицевых поверхностях стен из клинкерного кирпича от раствора и влаги.</w:t>
      </w:r>
    </w:p>
    <w:p w:rsidR="00292BD0" w:rsidRPr="00292BD0" w:rsidRDefault="00292BD0" w:rsidP="00292BD0">
      <w:pPr>
        <w:spacing w:after="0" w:line="240" w:lineRule="auto"/>
        <w:ind w:right="57" w:firstLine="284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92BD0" w:rsidRPr="0071688B" w:rsidRDefault="00292BD0" w:rsidP="00292BD0">
      <w:pPr>
        <w:spacing w:after="0" w:line="240" w:lineRule="auto"/>
        <w:ind w:right="57" w:firstLine="284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71688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Требования к материалам:</w:t>
      </w:r>
    </w:p>
    <w:p w:rsidR="00292BD0" w:rsidRPr="0071688B" w:rsidRDefault="00292BD0" w:rsidP="00292BD0">
      <w:pPr>
        <w:autoSpaceDE w:val="0"/>
        <w:autoSpaceDN w:val="0"/>
        <w:adjustRightInd w:val="0"/>
        <w:spacing w:after="0" w:line="240" w:lineRule="auto"/>
        <w:ind w:right="57" w:firstLine="284"/>
        <w:jc w:val="both"/>
        <w:rPr>
          <w:rFonts w:ascii="PT Sans Narrow" w:eastAsia="Calibri" w:hAnsi="PT Sans Narrow" w:cs="Times New Roman"/>
          <w:color w:val="000000"/>
          <w:sz w:val="24"/>
          <w:szCs w:val="24"/>
          <w:lang w:eastAsia="ru-RU"/>
        </w:rPr>
      </w:pPr>
      <w:r w:rsidRPr="007168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Кладочная смесь –</w:t>
      </w:r>
      <w:r w:rsidRPr="0071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клинкер рекомендуется класть на раствор, изготовленный на основе сухой кладочной смеси, с целью предотвращения </w:t>
      </w:r>
      <w:proofErr w:type="spellStart"/>
      <w:r w:rsidRPr="0071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высолов</w:t>
      </w:r>
      <w:proofErr w:type="spellEnd"/>
      <w:r w:rsidRPr="0071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поверхности стены. Смеси выбираются в зависимости от </w:t>
      </w:r>
      <w:proofErr w:type="spellStart"/>
      <w:r w:rsidRPr="0071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водопоглощения</w:t>
      </w:r>
      <w:proofErr w:type="spellEnd"/>
      <w:r w:rsidRPr="0071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кирпича. Клинкерный кирпич класса Б ОАО «</w:t>
      </w:r>
      <w:proofErr w:type="spellStart"/>
      <w:r w:rsidRPr="0071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Керамин</w:t>
      </w:r>
      <w:proofErr w:type="spellEnd"/>
      <w:r w:rsidRPr="0071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имеет </w:t>
      </w:r>
      <w:proofErr w:type="spellStart"/>
      <w:r w:rsidRPr="0071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водопоглощение</w:t>
      </w:r>
      <w:proofErr w:type="spellEnd"/>
      <w:r w:rsidRPr="0071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4-6%. Не рекомендуется применение </w:t>
      </w:r>
      <w:proofErr w:type="spellStart"/>
      <w:r w:rsidRPr="0071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сульфонатных</w:t>
      </w:r>
      <w:proofErr w:type="spellEnd"/>
      <w:r w:rsidRPr="00716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пластификаторов и противоморозных добавок для кладочных растворов.</w:t>
      </w:r>
    </w:p>
    <w:p w:rsidR="00292BD0" w:rsidRPr="0071688B" w:rsidRDefault="00292BD0" w:rsidP="00292BD0">
      <w:pPr>
        <w:spacing w:after="0" w:line="240" w:lineRule="auto"/>
        <w:ind w:right="57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68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Вода</w:t>
      </w:r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возможности избегать применения воды с высокой жесткостью, такая вода содержит много растворимых солей, что неизбежно приведет к </w:t>
      </w:r>
      <w:proofErr w:type="spellStart"/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>высолам</w:t>
      </w:r>
      <w:proofErr w:type="spellEnd"/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кирпиче. Недопустимо применение загрязнённой воды.  </w:t>
      </w:r>
    </w:p>
    <w:p w:rsidR="00292BD0" w:rsidRPr="0071688B" w:rsidRDefault="00292BD0" w:rsidP="00292BD0">
      <w:pPr>
        <w:spacing w:after="0" w:line="240" w:lineRule="auto"/>
        <w:ind w:right="57" w:firstLine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71688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Производство работ:</w:t>
      </w:r>
    </w:p>
    <w:p w:rsidR="00292BD0" w:rsidRPr="0071688B" w:rsidRDefault="00292BD0" w:rsidP="00292BD0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Основным правилом, с точки зрения предотвращения образования </w:t>
      </w:r>
      <w:proofErr w:type="spellStart"/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>высолов</w:t>
      </w:r>
      <w:proofErr w:type="spellEnd"/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каменной кладке, является защита кладки от переувлажнения, как во время проведения работ, так и в период эксплуатации.</w:t>
      </w:r>
    </w:p>
    <w:p w:rsidR="00292BD0" w:rsidRPr="0071688B" w:rsidRDefault="00292BD0" w:rsidP="00292BD0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68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Гидроизоляция</w:t>
      </w:r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гидроизоляция основания должна быть выполнена из качественных сертифицированных материалов и находиться выше уровня </w:t>
      </w:r>
      <w:proofErr w:type="spellStart"/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здания. «Г»-образная гидроизоляция кладки при устройстве монолитных перекрытий должна выполняться по всему периметру на 10-15 см. выше толщины перекрытия. Гидроизоляция основания («</w:t>
      </w:r>
      <w:r w:rsidRPr="0071688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Z</w:t>
      </w:r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>»-образная гидроизоляция) и вентиляция стен с воздушным зазором должна обеспечивать отвод конденсирующей влаги из воздушного зазора.</w:t>
      </w:r>
    </w:p>
    <w:p w:rsidR="00292BD0" w:rsidRPr="0071688B" w:rsidRDefault="00292BD0" w:rsidP="00292BD0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68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Растворные швы</w:t>
      </w:r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шов должен быть выполнен качественно, без провалов и раковин, и надежно уплотнен. Шов не должен углубляться более чем на 2 мм. от лицевой поверхности клинкерного кирпича и обеспечивать беспрепятственное стекание дождевой воды по стене. Рекомендуемая толщина шва – 10 мм. Дождевая вода, стекающая по стене, не приводит к </w:t>
      </w:r>
      <w:proofErr w:type="spellStart"/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>высолам</w:t>
      </w:r>
      <w:proofErr w:type="spellEnd"/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>, поскольку быстро испаряется и не проникает в кладку.</w:t>
      </w:r>
    </w:p>
    <w:p w:rsidR="00292BD0" w:rsidRPr="0071688B" w:rsidRDefault="00292BD0" w:rsidP="00292BD0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>При кладке пустотелого клинкерного кирпича необходимо обеспечить минимальное заполнение пустот раствором.</w:t>
      </w:r>
    </w:p>
    <w:p w:rsidR="00292BD0" w:rsidRPr="0071688B" w:rsidRDefault="00292BD0" w:rsidP="00292BD0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68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Защита кладки во время работы</w:t>
      </w:r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при перерывах в работе каменную кладку необходимо защитить от атмосферных осадков по всему периметру водонепроницаемым материалом для исключения попадания большого количества воды в свежую кладку. Также необходимо защитить нижнюю часть оконных проемов до установки окон и водоотливов.</w:t>
      </w:r>
      <w:r w:rsidRPr="007168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292BD0" w:rsidRPr="0071688B" w:rsidRDefault="00292BD0" w:rsidP="00292BD0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68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Защита парапетов и простенков заборов</w:t>
      </w:r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все парапеты, открытые простенки и столбы должны быть надежно защищены от увлажнения морозостойкими плитами с капельниками или колпаками из кровельной стали (меди). Вылет плит и колпаков стены должен составлять не менее 20 мм, идеально – 50 мм, капельники обязательны.</w:t>
      </w:r>
    </w:p>
    <w:p w:rsidR="00292BD0" w:rsidRPr="0071688B" w:rsidRDefault="00292BD0" w:rsidP="00292BD0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right="57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68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Кровельное водоотведение </w:t>
      </w:r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>– водосточная система должна быть правильно спроектирована и смонтирована и исключить проникновение атмосферной влаги в стены. Особое внимание необходимо уделять защите от тающего снега и внутренним углам зданий.</w:t>
      </w:r>
    </w:p>
    <w:p w:rsidR="00C81114" w:rsidRPr="0071688B" w:rsidRDefault="00292BD0" w:rsidP="0071688B">
      <w:pPr>
        <w:tabs>
          <w:tab w:val="left" w:pos="284"/>
          <w:tab w:val="left" w:pos="567"/>
        </w:tabs>
        <w:spacing w:after="0" w:line="240" w:lineRule="auto"/>
        <w:ind w:right="57"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Если эти рекомендации при подборе материала и производстве работ оказались не выполненными и на поверхности кладки появились </w:t>
      </w:r>
      <w:proofErr w:type="spellStart"/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>высолы</w:t>
      </w:r>
      <w:proofErr w:type="spellEnd"/>
      <w:r w:rsidRPr="0071688B">
        <w:rPr>
          <w:rFonts w:ascii="Times New Roman" w:eastAsia="Calibri" w:hAnsi="Times New Roman" w:cs="Times New Roman"/>
          <w:sz w:val="24"/>
          <w:szCs w:val="24"/>
          <w:lang w:eastAsia="ru-RU"/>
        </w:rPr>
        <w:t>, достаточно эффективным способом борьбы с ними является удаление их путем механической обработки и смывания. Налеты удаляются с поверхности 2-4% водным раствором строительной соляной кислоты или специальными растворами при помощи кисти, валика, поролонового тампона с последующим обильным орошением водой</w:t>
      </w:r>
      <w:r w:rsidRPr="0071688B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  <w:r w:rsidRPr="00292BD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sectPr w:rsidR="00C81114" w:rsidRPr="0071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35B"/>
    <w:multiLevelType w:val="hybridMultilevel"/>
    <w:tmpl w:val="E0244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730EC0"/>
    <w:multiLevelType w:val="hybridMultilevel"/>
    <w:tmpl w:val="EAB6DAE8"/>
    <w:lvl w:ilvl="0" w:tplc="8544262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5B0CE0"/>
    <w:multiLevelType w:val="hybridMultilevel"/>
    <w:tmpl w:val="DF428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D0"/>
    <w:rsid w:val="00292BD0"/>
    <w:rsid w:val="0071688B"/>
    <w:rsid w:val="00914BCD"/>
    <w:rsid w:val="00C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5DA5"/>
  <w15:chartTrackingRefBased/>
  <w15:docId w15:val="{9090BDED-E335-4153-AEDF-2EE2C67B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 Максим Владимирович</dc:creator>
  <cp:keywords/>
  <dc:description/>
  <cp:lastModifiedBy>Адасько Анна Николаевна</cp:lastModifiedBy>
  <cp:revision>3</cp:revision>
  <dcterms:created xsi:type="dcterms:W3CDTF">2020-07-28T10:22:00Z</dcterms:created>
  <dcterms:modified xsi:type="dcterms:W3CDTF">2020-07-29T12:40:00Z</dcterms:modified>
</cp:coreProperties>
</file>